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03A" w:rsidRDefault="0084103A" w:rsidP="0084103A">
      <w:pPr>
        <w:pStyle w:val="Topptekst"/>
        <w:tabs>
          <w:tab w:val="left" w:pos="2628"/>
        </w:tabs>
      </w:pPr>
      <w:r>
        <w:t xml:space="preserve">Ansattes navn: </w:t>
      </w:r>
      <w:r>
        <w:tab/>
      </w:r>
      <w:r>
        <w:tab/>
      </w:r>
      <w:r>
        <w:tab/>
      </w:r>
    </w:p>
    <w:p w:rsidR="0084103A" w:rsidRPr="00DA58CB" w:rsidRDefault="0084103A" w:rsidP="0084103A">
      <w:pPr>
        <w:pStyle w:val="Topptekst"/>
        <w:tabs>
          <w:tab w:val="left" w:pos="2628"/>
        </w:tabs>
        <w:rPr>
          <w:sz w:val="24"/>
        </w:rPr>
      </w:pPr>
      <w:r>
        <w:t xml:space="preserve">Avdeling: </w:t>
      </w:r>
    </w:p>
    <w:p w:rsidR="0084103A" w:rsidRDefault="0084103A" w:rsidP="00CD4B79">
      <w:pPr>
        <w:tabs>
          <w:tab w:val="left" w:pos="1920"/>
        </w:tabs>
        <w:spacing w:after="0"/>
        <w:jc w:val="center"/>
        <w:rPr>
          <w:b/>
          <w:sz w:val="28"/>
        </w:rPr>
      </w:pPr>
    </w:p>
    <w:p w:rsidR="00AC082C" w:rsidRPr="00DD4151" w:rsidRDefault="00DD4151" w:rsidP="00AC2023">
      <w:pPr>
        <w:tabs>
          <w:tab w:val="left" w:pos="1920"/>
        </w:tabs>
        <w:jc w:val="center"/>
        <w:rPr>
          <w:sz w:val="26"/>
          <w:szCs w:val="26"/>
        </w:rPr>
      </w:pPr>
      <w:r w:rsidRPr="00DD4151">
        <w:rPr>
          <w:b/>
          <w:sz w:val="26"/>
          <w:szCs w:val="26"/>
        </w:rPr>
        <w:t>EGENVURDERING. I HVILKEN GRAD OPPLEVER DU MESTRING I FØLGENDE FERDIGHETER?</w:t>
      </w:r>
    </w:p>
    <w:tbl>
      <w:tblPr>
        <w:tblStyle w:val="Tabellrutenett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52"/>
        <w:gridCol w:w="2367"/>
        <w:gridCol w:w="852"/>
        <w:gridCol w:w="2410"/>
        <w:gridCol w:w="851"/>
        <w:gridCol w:w="3542"/>
      </w:tblGrid>
      <w:tr w:rsidR="00DD4151" w:rsidTr="00984ECC">
        <w:trPr>
          <w:cantSplit/>
          <w:trHeight w:val="1711"/>
        </w:trPr>
        <w:tc>
          <w:tcPr>
            <w:tcW w:w="3119" w:type="dxa"/>
            <w:gridSpan w:val="2"/>
            <w:shd w:val="clear" w:color="auto" w:fill="4DB848"/>
          </w:tcPr>
          <w:p w:rsidR="00DD4151" w:rsidRDefault="00DD4151" w:rsidP="00DD4151">
            <w:pPr>
              <w:tabs>
                <w:tab w:val="left" w:pos="1764"/>
                <w:tab w:val="right" w:pos="2087"/>
              </w:tabs>
              <w:jc w:val="center"/>
              <w:rPr>
                <w:sz w:val="24"/>
              </w:rPr>
            </w:pPr>
          </w:p>
          <w:p w:rsidR="00DD4151" w:rsidRPr="00DD4151" w:rsidRDefault="000354CF" w:rsidP="00DD4151">
            <w:pPr>
              <w:tabs>
                <w:tab w:val="left" w:pos="1764"/>
                <w:tab w:val="right" w:pos="2087"/>
              </w:tabs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Ferdighet</w:t>
            </w:r>
            <w:r w:rsidR="00DD4151" w:rsidRPr="00DD4151">
              <w:rPr>
                <w:b/>
                <w:sz w:val="28"/>
                <w:szCs w:val="32"/>
              </w:rPr>
              <w:t>/ handlingsberedskap</w:t>
            </w:r>
          </w:p>
          <w:p w:rsidR="00DD4151" w:rsidRDefault="00DD4151" w:rsidP="00DD4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= mestrer i liten grad</w:t>
            </w:r>
          </w:p>
          <w:p w:rsidR="00DD4151" w:rsidRDefault="00DD4151" w:rsidP="00DD4151">
            <w:pPr>
              <w:tabs>
                <w:tab w:val="left" w:pos="1764"/>
                <w:tab w:val="right" w:pos="208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 = mestrer i stor grad</w:t>
            </w:r>
          </w:p>
        </w:tc>
        <w:tc>
          <w:tcPr>
            <w:tcW w:w="852" w:type="dxa"/>
            <w:shd w:val="clear" w:color="auto" w:fill="4DB848"/>
            <w:textDirection w:val="btLr"/>
          </w:tcPr>
          <w:p w:rsidR="00DD4151" w:rsidRDefault="00DD4151" w:rsidP="00DD4151">
            <w:pPr>
              <w:ind w:left="113" w:right="113"/>
              <w:jc w:val="center"/>
              <w:rPr>
                <w:b/>
                <w:sz w:val="24"/>
              </w:rPr>
            </w:pPr>
            <w:r w:rsidRPr="0023221B">
              <w:rPr>
                <w:b/>
                <w:sz w:val="24"/>
              </w:rPr>
              <w:t>FØR</w:t>
            </w:r>
          </w:p>
          <w:p w:rsidR="00DD4151" w:rsidRPr="0023221B" w:rsidRDefault="00323102" w:rsidP="00DD4151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TRENING</w:t>
            </w:r>
          </w:p>
          <w:p w:rsidR="00DD4151" w:rsidRPr="0023221B" w:rsidRDefault="00DD4151" w:rsidP="00DD4151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shd w:val="clear" w:color="auto" w:fill="4DB848"/>
          </w:tcPr>
          <w:p w:rsidR="00DD4151" w:rsidRDefault="00DD4151" w:rsidP="00DD4151">
            <w:pPr>
              <w:jc w:val="center"/>
              <w:rPr>
                <w:b/>
                <w:sz w:val="24"/>
              </w:rPr>
            </w:pPr>
          </w:p>
          <w:p w:rsidR="00DD4151" w:rsidRDefault="00DD4151" w:rsidP="00DD4151">
            <w:pPr>
              <w:jc w:val="center"/>
              <w:rPr>
                <w:b/>
                <w:sz w:val="24"/>
              </w:rPr>
            </w:pPr>
          </w:p>
          <w:p w:rsidR="00DD4151" w:rsidRDefault="00DD4151" w:rsidP="00F74EA0">
            <w:pPr>
              <w:rPr>
                <w:b/>
                <w:sz w:val="24"/>
              </w:rPr>
            </w:pPr>
          </w:p>
          <w:p w:rsidR="00323102" w:rsidRDefault="00323102" w:rsidP="00DD41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Ferdighetstrening</w:t>
            </w:r>
          </w:p>
          <w:p w:rsidR="00DD4151" w:rsidRDefault="00DD4151" w:rsidP="00DD4151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shd w:val="clear" w:color="auto" w:fill="4DB848"/>
            <w:textDirection w:val="btLr"/>
          </w:tcPr>
          <w:p w:rsidR="00DD4151" w:rsidRPr="0023221B" w:rsidRDefault="00DD4151" w:rsidP="00DD4151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ETTER</w:t>
            </w:r>
            <w:r w:rsidR="00F74EA0">
              <w:rPr>
                <w:b/>
                <w:sz w:val="24"/>
              </w:rPr>
              <w:t xml:space="preserve">       </w:t>
            </w:r>
            <w:r w:rsidR="00323102">
              <w:rPr>
                <w:b/>
                <w:sz w:val="24"/>
              </w:rPr>
              <w:t>TRENING</w:t>
            </w:r>
          </w:p>
          <w:p w:rsidR="00DD4151" w:rsidRDefault="00DD4151" w:rsidP="00DD4151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542" w:type="dxa"/>
            <w:shd w:val="clear" w:color="auto" w:fill="4DB848"/>
          </w:tcPr>
          <w:p w:rsidR="00DD4151" w:rsidRDefault="00DD4151" w:rsidP="00DD4151">
            <w:pPr>
              <w:jc w:val="center"/>
              <w:rPr>
                <w:b/>
                <w:sz w:val="24"/>
              </w:rPr>
            </w:pPr>
          </w:p>
          <w:p w:rsidR="00DD4151" w:rsidRDefault="00DD4151" w:rsidP="00DD4151">
            <w:pPr>
              <w:jc w:val="center"/>
              <w:rPr>
                <w:b/>
                <w:sz w:val="24"/>
              </w:rPr>
            </w:pPr>
          </w:p>
          <w:p w:rsidR="00DD4151" w:rsidRDefault="00F74EA0" w:rsidP="00984ECC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Opplevde du trening/oppfriskning som nyttig? H</w:t>
            </w:r>
            <w:r w:rsidR="00DD4151" w:rsidRPr="00DD4151">
              <w:rPr>
                <w:b/>
                <w:sz w:val="24"/>
              </w:rPr>
              <w:t>ar du lært noe nytt? I så fall hva?</w:t>
            </w:r>
          </w:p>
        </w:tc>
      </w:tr>
      <w:tr w:rsidR="00593A48" w:rsidTr="00CD4B79">
        <w:trPr>
          <w:trHeight w:val="685"/>
        </w:trPr>
        <w:tc>
          <w:tcPr>
            <w:tcW w:w="3119" w:type="dxa"/>
            <w:gridSpan w:val="2"/>
            <w:shd w:val="clear" w:color="auto" w:fill="4DB848"/>
          </w:tcPr>
          <w:p w:rsidR="00593A48" w:rsidRPr="00DD4151" w:rsidRDefault="00593A48" w:rsidP="00DD4151">
            <w:pPr>
              <w:spacing w:beforeLines="60" w:before="144" w:afterLines="60" w:after="144" w:line="276" w:lineRule="auto"/>
            </w:pPr>
            <w:bookmarkStart w:id="0" w:name="_Hlk32685992"/>
          </w:p>
        </w:tc>
        <w:tc>
          <w:tcPr>
            <w:tcW w:w="852" w:type="dxa"/>
            <w:shd w:val="clear" w:color="auto" w:fill="4DB848"/>
          </w:tcPr>
          <w:p w:rsidR="00890A40" w:rsidRDefault="00DD4151" w:rsidP="00DD4151">
            <w:pPr>
              <w:spacing w:beforeLines="60" w:before="144" w:afterLines="60" w:after="1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90A40">
              <w:rPr>
                <w:sz w:val="24"/>
              </w:rPr>
              <w:t>-5</w:t>
            </w:r>
          </w:p>
        </w:tc>
        <w:tc>
          <w:tcPr>
            <w:tcW w:w="2410" w:type="dxa"/>
            <w:shd w:val="clear" w:color="auto" w:fill="4DB848"/>
          </w:tcPr>
          <w:p w:rsidR="00890A40" w:rsidRPr="0023221B" w:rsidRDefault="00890A40" w:rsidP="00DD4151">
            <w:pPr>
              <w:spacing w:beforeLines="60" w:before="144" w:afterLines="60" w:after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Dato/sign</w:t>
            </w:r>
            <w:r w:rsidR="00DD4151">
              <w:rPr>
                <w:b/>
                <w:sz w:val="24"/>
              </w:rPr>
              <w:t>. instruktør</w:t>
            </w:r>
          </w:p>
        </w:tc>
        <w:tc>
          <w:tcPr>
            <w:tcW w:w="851" w:type="dxa"/>
            <w:shd w:val="clear" w:color="auto" w:fill="4DB848"/>
          </w:tcPr>
          <w:p w:rsidR="00890A40" w:rsidRDefault="00890A40" w:rsidP="00DD4151">
            <w:pPr>
              <w:spacing w:beforeLines="60" w:before="144" w:afterLines="60" w:after="144"/>
              <w:jc w:val="center"/>
              <w:rPr>
                <w:sz w:val="24"/>
              </w:rPr>
            </w:pPr>
            <w:r w:rsidRPr="0023221B">
              <w:rPr>
                <w:sz w:val="24"/>
              </w:rPr>
              <w:t>1-5</w:t>
            </w:r>
          </w:p>
        </w:tc>
        <w:tc>
          <w:tcPr>
            <w:tcW w:w="3542" w:type="dxa"/>
            <w:shd w:val="clear" w:color="auto" w:fill="4DB848"/>
          </w:tcPr>
          <w:p w:rsidR="001106F6" w:rsidRPr="00DD4151" w:rsidRDefault="00890A40" w:rsidP="00DD4151">
            <w:pPr>
              <w:spacing w:beforeLines="60" w:before="144" w:afterLines="60" w:after="144"/>
              <w:jc w:val="center"/>
              <w:rPr>
                <w:b/>
                <w:sz w:val="24"/>
              </w:rPr>
            </w:pPr>
            <w:r w:rsidRPr="00246C73">
              <w:rPr>
                <w:b/>
                <w:sz w:val="24"/>
              </w:rPr>
              <w:t>Kommentar</w:t>
            </w:r>
          </w:p>
        </w:tc>
      </w:tr>
      <w:tr w:rsidR="00A0730E" w:rsidTr="00CD4B79">
        <w:trPr>
          <w:trHeight w:hRule="exact" w:val="510"/>
        </w:trPr>
        <w:tc>
          <w:tcPr>
            <w:tcW w:w="752" w:type="dxa"/>
            <w:vMerge w:val="restart"/>
            <w:vAlign w:val="center"/>
          </w:tcPr>
          <w:p w:rsidR="00890A40" w:rsidRPr="00890A40" w:rsidRDefault="00890A40" w:rsidP="00CD4B79">
            <w:pPr>
              <w:tabs>
                <w:tab w:val="left" w:pos="1236"/>
              </w:tabs>
              <w:jc w:val="center"/>
              <w:rPr>
                <w:sz w:val="56"/>
                <w:szCs w:val="56"/>
              </w:rPr>
            </w:pPr>
            <w:r w:rsidRPr="00890A40">
              <w:rPr>
                <w:sz w:val="56"/>
                <w:szCs w:val="56"/>
              </w:rPr>
              <w:t>A</w:t>
            </w:r>
          </w:p>
        </w:tc>
        <w:tc>
          <w:tcPr>
            <w:tcW w:w="2367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  <w:r w:rsidRPr="00CD4B79">
              <w:rPr>
                <w:sz w:val="20"/>
                <w:szCs w:val="20"/>
              </w:rPr>
              <w:t>Vurdere frie</w:t>
            </w:r>
            <w:r w:rsidR="00CD4B79">
              <w:rPr>
                <w:sz w:val="20"/>
                <w:szCs w:val="20"/>
              </w:rPr>
              <w:t xml:space="preserve"> </w:t>
            </w:r>
            <w:r w:rsidRPr="00CD4B79">
              <w:rPr>
                <w:sz w:val="20"/>
                <w:szCs w:val="20"/>
              </w:rPr>
              <w:t>luftveier</w:t>
            </w:r>
          </w:p>
        </w:tc>
        <w:tc>
          <w:tcPr>
            <w:tcW w:w="852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</w:tr>
      <w:tr w:rsidR="00A0730E" w:rsidTr="00CD4B79">
        <w:trPr>
          <w:trHeight w:hRule="exact" w:val="510"/>
        </w:trPr>
        <w:tc>
          <w:tcPr>
            <w:tcW w:w="752" w:type="dxa"/>
            <w:vMerge/>
            <w:vAlign w:val="center"/>
          </w:tcPr>
          <w:p w:rsidR="00890A40" w:rsidRPr="00890A40" w:rsidRDefault="00890A40" w:rsidP="00CD4B79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367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  <w:r w:rsidRPr="00CD4B79">
              <w:rPr>
                <w:sz w:val="20"/>
                <w:szCs w:val="20"/>
              </w:rPr>
              <w:t>Hakeløft</w:t>
            </w:r>
          </w:p>
        </w:tc>
        <w:tc>
          <w:tcPr>
            <w:tcW w:w="852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</w:tr>
      <w:tr w:rsidR="00A0730E" w:rsidTr="00CD4B79">
        <w:trPr>
          <w:trHeight w:hRule="exact" w:val="510"/>
        </w:trPr>
        <w:tc>
          <w:tcPr>
            <w:tcW w:w="752" w:type="dxa"/>
            <w:vMerge/>
            <w:vAlign w:val="center"/>
          </w:tcPr>
          <w:p w:rsidR="00890A40" w:rsidRPr="00890A40" w:rsidRDefault="00890A40" w:rsidP="00CD4B79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367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  <w:r w:rsidRPr="00CD4B79">
              <w:rPr>
                <w:sz w:val="20"/>
                <w:szCs w:val="20"/>
              </w:rPr>
              <w:t>Kjevetak</w:t>
            </w:r>
          </w:p>
        </w:tc>
        <w:tc>
          <w:tcPr>
            <w:tcW w:w="852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</w:tr>
      <w:tr w:rsidR="00A0730E" w:rsidTr="00CD4B79">
        <w:trPr>
          <w:trHeight w:hRule="exact" w:val="510"/>
        </w:trPr>
        <w:tc>
          <w:tcPr>
            <w:tcW w:w="752" w:type="dxa"/>
            <w:vMerge/>
            <w:vAlign w:val="center"/>
          </w:tcPr>
          <w:p w:rsidR="00890A40" w:rsidRPr="00890A40" w:rsidRDefault="00890A40" w:rsidP="00CD4B79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367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  <w:r w:rsidRPr="00CD4B79">
              <w:rPr>
                <w:sz w:val="20"/>
                <w:szCs w:val="20"/>
              </w:rPr>
              <w:t>Sideleie</w:t>
            </w:r>
          </w:p>
        </w:tc>
        <w:tc>
          <w:tcPr>
            <w:tcW w:w="852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</w:tr>
      <w:tr w:rsidR="00A0730E" w:rsidTr="00CD4B79">
        <w:trPr>
          <w:trHeight w:hRule="exact" w:val="510"/>
        </w:trPr>
        <w:tc>
          <w:tcPr>
            <w:tcW w:w="752" w:type="dxa"/>
            <w:vMerge/>
            <w:vAlign w:val="center"/>
          </w:tcPr>
          <w:p w:rsidR="00890A40" w:rsidRPr="00890A40" w:rsidRDefault="00890A40" w:rsidP="00CD4B79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367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  <w:r w:rsidRPr="00CD4B79">
              <w:rPr>
                <w:sz w:val="20"/>
                <w:szCs w:val="20"/>
              </w:rPr>
              <w:t>Fjerne fremmedlegeme</w:t>
            </w:r>
          </w:p>
        </w:tc>
        <w:tc>
          <w:tcPr>
            <w:tcW w:w="852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</w:tr>
      <w:tr w:rsidR="00A0730E" w:rsidTr="00CD4B79">
        <w:trPr>
          <w:trHeight w:hRule="exact" w:val="510"/>
        </w:trPr>
        <w:tc>
          <w:tcPr>
            <w:tcW w:w="752" w:type="dxa"/>
            <w:vMerge w:val="restart"/>
            <w:vAlign w:val="center"/>
          </w:tcPr>
          <w:p w:rsidR="00890A40" w:rsidRPr="00890A40" w:rsidRDefault="00890A40" w:rsidP="00CD4B79">
            <w:pPr>
              <w:jc w:val="center"/>
              <w:rPr>
                <w:sz w:val="56"/>
                <w:szCs w:val="56"/>
              </w:rPr>
            </w:pPr>
            <w:r w:rsidRPr="00890A40">
              <w:rPr>
                <w:sz w:val="56"/>
                <w:szCs w:val="56"/>
              </w:rPr>
              <w:t>B</w:t>
            </w:r>
          </w:p>
        </w:tc>
        <w:tc>
          <w:tcPr>
            <w:tcW w:w="2367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  <w:r w:rsidRPr="00CD4B79">
              <w:rPr>
                <w:sz w:val="20"/>
                <w:szCs w:val="20"/>
              </w:rPr>
              <w:t>Telle respirasjonsfrekvens</w:t>
            </w:r>
          </w:p>
        </w:tc>
        <w:tc>
          <w:tcPr>
            <w:tcW w:w="852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</w:tr>
      <w:tr w:rsidR="00A0730E" w:rsidTr="00CD4B79">
        <w:trPr>
          <w:trHeight w:hRule="exact" w:val="510"/>
        </w:trPr>
        <w:tc>
          <w:tcPr>
            <w:tcW w:w="752" w:type="dxa"/>
            <w:vMerge/>
            <w:vAlign w:val="center"/>
          </w:tcPr>
          <w:p w:rsidR="00890A40" w:rsidRPr="00890A40" w:rsidRDefault="00890A40" w:rsidP="00CD4B79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367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  <w:r w:rsidRPr="00CD4B79">
              <w:rPr>
                <w:sz w:val="20"/>
                <w:szCs w:val="20"/>
              </w:rPr>
              <w:t>Måle oksygenmetning</w:t>
            </w:r>
          </w:p>
        </w:tc>
        <w:tc>
          <w:tcPr>
            <w:tcW w:w="852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</w:tr>
      <w:tr w:rsidR="00A0730E" w:rsidTr="00CD4B79">
        <w:trPr>
          <w:trHeight w:hRule="exact" w:val="510"/>
        </w:trPr>
        <w:tc>
          <w:tcPr>
            <w:tcW w:w="752" w:type="dxa"/>
            <w:vMerge/>
            <w:vAlign w:val="center"/>
          </w:tcPr>
          <w:p w:rsidR="00890A40" w:rsidRPr="00890A40" w:rsidRDefault="00890A40" w:rsidP="00CD4B79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367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  <w:r w:rsidRPr="00CD4B79">
              <w:rPr>
                <w:sz w:val="20"/>
                <w:szCs w:val="20"/>
              </w:rPr>
              <w:t>Assistert ventilering</w:t>
            </w:r>
            <w:r w:rsidR="009D241B">
              <w:rPr>
                <w:sz w:val="20"/>
                <w:szCs w:val="20"/>
              </w:rPr>
              <w:t>*</w:t>
            </w:r>
          </w:p>
        </w:tc>
        <w:tc>
          <w:tcPr>
            <w:tcW w:w="852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</w:tr>
      <w:tr w:rsidR="003B7BD5" w:rsidTr="00CD4B79">
        <w:trPr>
          <w:trHeight w:hRule="exact" w:val="510"/>
        </w:trPr>
        <w:tc>
          <w:tcPr>
            <w:tcW w:w="752" w:type="dxa"/>
            <w:vMerge/>
            <w:vAlign w:val="center"/>
          </w:tcPr>
          <w:p w:rsidR="00890A40" w:rsidRPr="00890A40" w:rsidRDefault="00890A40" w:rsidP="00CD4B79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367" w:type="dxa"/>
            <w:shd w:val="clear" w:color="auto" w:fill="auto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  <w:r w:rsidRPr="00CD4B79">
              <w:rPr>
                <w:sz w:val="20"/>
                <w:szCs w:val="20"/>
              </w:rPr>
              <w:t>Administrere oksygen</w:t>
            </w:r>
            <w:r w:rsidR="009D241B">
              <w:rPr>
                <w:sz w:val="20"/>
                <w:szCs w:val="20"/>
              </w:rPr>
              <w:t>*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</w:tr>
      <w:tr w:rsidR="003B7BD5" w:rsidTr="00CD4B79">
        <w:trPr>
          <w:trHeight w:hRule="exact" w:val="510"/>
        </w:trPr>
        <w:tc>
          <w:tcPr>
            <w:tcW w:w="752" w:type="dxa"/>
            <w:vMerge/>
            <w:vAlign w:val="center"/>
          </w:tcPr>
          <w:p w:rsidR="00890A40" w:rsidRPr="00890A40" w:rsidRDefault="00890A40" w:rsidP="00CD4B79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367" w:type="dxa"/>
            <w:shd w:val="clear" w:color="auto" w:fill="auto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  <w:r w:rsidRPr="00CD4B79">
              <w:rPr>
                <w:sz w:val="20"/>
                <w:szCs w:val="20"/>
              </w:rPr>
              <w:t>Administrere manuelt sug</w:t>
            </w:r>
            <w:r w:rsidR="009D241B">
              <w:rPr>
                <w:sz w:val="20"/>
                <w:szCs w:val="20"/>
              </w:rPr>
              <w:t>*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</w:tr>
      <w:tr w:rsidR="00A0730E" w:rsidTr="00CD4B79">
        <w:trPr>
          <w:trHeight w:hRule="exact" w:val="510"/>
        </w:trPr>
        <w:tc>
          <w:tcPr>
            <w:tcW w:w="752" w:type="dxa"/>
            <w:vMerge w:val="restart"/>
            <w:vAlign w:val="center"/>
          </w:tcPr>
          <w:p w:rsidR="00890A40" w:rsidRPr="00890A40" w:rsidRDefault="00890A40" w:rsidP="00CD4B79">
            <w:pPr>
              <w:jc w:val="center"/>
              <w:rPr>
                <w:sz w:val="56"/>
                <w:szCs w:val="56"/>
              </w:rPr>
            </w:pPr>
            <w:r w:rsidRPr="00890A40">
              <w:rPr>
                <w:sz w:val="56"/>
                <w:szCs w:val="56"/>
              </w:rPr>
              <w:t>C</w:t>
            </w:r>
          </w:p>
        </w:tc>
        <w:tc>
          <w:tcPr>
            <w:tcW w:w="2367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  <w:r w:rsidRPr="00CD4B79">
              <w:rPr>
                <w:sz w:val="20"/>
                <w:szCs w:val="20"/>
              </w:rPr>
              <w:t>Kapillær fylling</w:t>
            </w:r>
          </w:p>
        </w:tc>
        <w:tc>
          <w:tcPr>
            <w:tcW w:w="852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</w:tr>
      <w:tr w:rsidR="00A0730E" w:rsidTr="00CD4B79">
        <w:trPr>
          <w:trHeight w:hRule="exact" w:val="510"/>
        </w:trPr>
        <w:tc>
          <w:tcPr>
            <w:tcW w:w="752" w:type="dxa"/>
            <w:vMerge/>
            <w:vAlign w:val="center"/>
          </w:tcPr>
          <w:p w:rsidR="00890A40" w:rsidRPr="00890A40" w:rsidRDefault="00890A40" w:rsidP="00CD4B79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367" w:type="dxa"/>
            <w:vAlign w:val="center"/>
          </w:tcPr>
          <w:p w:rsidR="00890A40" w:rsidRPr="00CD4B79" w:rsidRDefault="00A0730E" w:rsidP="00CD4B79">
            <w:pPr>
              <w:rPr>
                <w:sz w:val="20"/>
                <w:szCs w:val="20"/>
              </w:rPr>
            </w:pPr>
            <w:r w:rsidRPr="00CD4B79">
              <w:rPr>
                <w:sz w:val="20"/>
                <w:szCs w:val="20"/>
              </w:rPr>
              <w:t>Vurdere</w:t>
            </w:r>
            <w:r w:rsidR="00890A40" w:rsidRPr="00CD4B79">
              <w:rPr>
                <w:sz w:val="20"/>
                <w:szCs w:val="20"/>
              </w:rPr>
              <w:t xml:space="preserve"> puls</w:t>
            </w:r>
          </w:p>
        </w:tc>
        <w:tc>
          <w:tcPr>
            <w:tcW w:w="852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</w:tr>
      <w:tr w:rsidR="00A0730E" w:rsidTr="00CD4B79">
        <w:trPr>
          <w:trHeight w:hRule="exact" w:val="510"/>
        </w:trPr>
        <w:tc>
          <w:tcPr>
            <w:tcW w:w="752" w:type="dxa"/>
            <w:vMerge/>
            <w:vAlign w:val="center"/>
          </w:tcPr>
          <w:p w:rsidR="00890A40" w:rsidRPr="00890A40" w:rsidRDefault="00890A40" w:rsidP="00CD4B79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367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  <w:r w:rsidRPr="00CD4B79">
              <w:rPr>
                <w:sz w:val="20"/>
                <w:szCs w:val="20"/>
              </w:rPr>
              <w:t xml:space="preserve">Måle </w:t>
            </w:r>
            <w:r w:rsidR="00A0730E" w:rsidRPr="00CD4B79">
              <w:rPr>
                <w:sz w:val="20"/>
                <w:szCs w:val="20"/>
              </w:rPr>
              <w:t xml:space="preserve">manuelt </w:t>
            </w:r>
            <w:r w:rsidRPr="00CD4B79">
              <w:rPr>
                <w:sz w:val="20"/>
                <w:szCs w:val="20"/>
              </w:rPr>
              <w:t>blodtrykk</w:t>
            </w:r>
          </w:p>
        </w:tc>
        <w:tc>
          <w:tcPr>
            <w:tcW w:w="852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</w:tr>
      <w:tr w:rsidR="00A0730E" w:rsidTr="00CD4B79">
        <w:trPr>
          <w:trHeight w:hRule="exact" w:val="510"/>
        </w:trPr>
        <w:tc>
          <w:tcPr>
            <w:tcW w:w="752" w:type="dxa"/>
            <w:vMerge w:val="restart"/>
            <w:vAlign w:val="center"/>
          </w:tcPr>
          <w:p w:rsidR="00890A40" w:rsidRPr="00890A40" w:rsidRDefault="00890A40" w:rsidP="00CD4B79">
            <w:pPr>
              <w:jc w:val="center"/>
              <w:rPr>
                <w:sz w:val="56"/>
                <w:szCs w:val="56"/>
              </w:rPr>
            </w:pPr>
            <w:r w:rsidRPr="00890A40">
              <w:rPr>
                <w:sz w:val="56"/>
                <w:szCs w:val="56"/>
              </w:rPr>
              <w:t>D</w:t>
            </w:r>
          </w:p>
        </w:tc>
        <w:tc>
          <w:tcPr>
            <w:tcW w:w="2367" w:type="dxa"/>
            <w:vAlign w:val="center"/>
          </w:tcPr>
          <w:p w:rsidR="00FA7E0B" w:rsidRPr="00CD4B79" w:rsidRDefault="00890A40" w:rsidP="00CD4B79">
            <w:pPr>
              <w:rPr>
                <w:sz w:val="20"/>
                <w:szCs w:val="20"/>
              </w:rPr>
            </w:pPr>
            <w:r w:rsidRPr="00CD4B79">
              <w:rPr>
                <w:sz w:val="20"/>
                <w:szCs w:val="20"/>
              </w:rPr>
              <w:t>Vurdere bevissthet</w:t>
            </w:r>
            <w:r w:rsidR="00593A48" w:rsidRPr="00CD4B79">
              <w:rPr>
                <w:sz w:val="20"/>
                <w:szCs w:val="20"/>
              </w:rPr>
              <w:t>s</w:t>
            </w:r>
            <w:r w:rsidR="00FA7E0B" w:rsidRPr="00CD4B79">
              <w:rPr>
                <w:sz w:val="20"/>
                <w:szCs w:val="20"/>
              </w:rPr>
              <w:t>nivå</w:t>
            </w:r>
          </w:p>
          <w:p w:rsidR="00890A40" w:rsidRPr="00CD4B79" w:rsidRDefault="00FA7E0B" w:rsidP="00CD4B79">
            <w:pPr>
              <w:rPr>
                <w:sz w:val="20"/>
                <w:szCs w:val="20"/>
              </w:rPr>
            </w:pPr>
            <w:r w:rsidRPr="00CD4B79">
              <w:rPr>
                <w:sz w:val="20"/>
                <w:szCs w:val="20"/>
              </w:rPr>
              <w:t>- ACVPU</w:t>
            </w:r>
          </w:p>
        </w:tc>
        <w:tc>
          <w:tcPr>
            <w:tcW w:w="852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</w:tr>
      <w:tr w:rsidR="00A0730E" w:rsidTr="00CD4B79">
        <w:trPr>
          <w:trHeight w:hRule="exact" w:val="510"/>
        </w:trPr>
        <w:tc>
          <w:tcPr>
            <w:tcW w:w="752" w:type="dxa"/>
            <w:vMerge/>
            <w:vAlign w:val="center"/>
          </w:tcPr>
          <w:p w:rsidR="00890A40" w:rsidRPr="00890A40" w:rsidRDefault="00890A40" w:rsidP="00CD4B79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367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  <w:r w:rsidRPr="00CD4B79">
              <w:rPr>
                <w:sz w:val="20"/>
                <w:szCs w:val="20"/>
              </w:rPr>
              <w:t>Sjekke pupiller</w:t>
            </w:r>
          </w:p>
        </w:tc>
        <w:tc>
          <w:tcPr>
            <w:tcW w:w="852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</w:tr>
      <w:tr w:rsidR="00A0730E" w:rsidTr="00CD4B79">
        <w:trPr>
          <w:trHeight w:hRule="exact" w:val="510"/>
        </w:trPr>
        <w:tc>
          <w:tcPr>
            <w:tcW w:w="752" w:type="dxa"/>
            <w:vMerge/>
            <w:vAlign w:val="center"/>
          </w:tcPr>
          <w:p w:rsidR="00890A40" w:rsidRPr="00890A40" w:rsidRDefault="00890A40" w:rsidP="00CD4B79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367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  <w:r w:rsidRPr="00CD4B79">
              <w:rPr>
                <w:sz w:val="20"/>
                <w:szCs w:val="20"/>
              </w:rPr>
              <w:t>Måle blodsukker</w:t>
            </w:r>
          </w:p>
        </w:tc>
        <w:tc>
          <w:tcPr>
            <w:tcW w:w="852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</w:tr>
      <w:tr w:rsidR="00A0730E" w:rsidTr="00CD4B79">
        <w:trPr>
          <w:trHeight w:hRule="exact" w:val="510"/>
        </w:trPr>
        <w:tc>
          <w:tcPr>
            <w:tcW w:w="752" w:type="dxa"/>
            <w:vMerge/>
            <w:vAlign w:val="center"/>
          </w:tcPr>
          <w:p w:rsidR="00890A40" w:rsidRPr="00890A40" w:rsidRDefault="00890A40" w:rsidP="00CD4B79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367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  <w:r w:rsidRPr="00CD4B79">
              <w:rPr>
                <w:sz w:val="20"/>
                <w:szCs w:val="20"/>
              </w:rPr>
              <w:t>Symptomsjekk hjerneslag (PSL)</w:t>
            </w:r>
          </w:p>
        </w:tc>
        <w:tc>
          <w:tcPr>
            <w:tcW w:w="852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</w:tr>
      <w:tr w:rsidR="00A0730E" w:rsidTr="00CD4B79">
        <w:trPr>
          <w:trHeight w:hRule="exact" w:val="510"/>
        </w:trPr>
        <w:tc>
          <w:tcPr>
            <w:tcW w:w="752" w:type="dxa"/>
            <w:vMerge w:val="restart"/>
            <w:vAlign w:val="center"/>
          </w:tcPr>
          <w:p w:rsidR="00890A40" w:rsidRPr="00890A40" w:rsidRDefault="00890A40" w:rsidP="00CD4B79">
            <w:pPr>
              <w:jc w:val="center"/>
              <w:rPr>
                <w:sz w:val="56"/>
                <w:szCs w:val="56"/>
              </w:rPr>
            </w:pPr>
            <w:r w:rsidRPr="00890A40">
              <w:rPr>
                <w:sz w:val="56"/>
                <w:szCs w:val="56"/>
              </w:rPr>
              <w:t>E</w:t>
            </w:r>
          </w:p>
        </w:tc>
        <w:tc>
          <w:tcPr>
            <w:tcW w:w="2367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  <w:r w:rsidRPr="00CD4B79">
              <w:rPr>
                <w:sz w:val="20"/>
                <w:szCs w:val="20"/>
              </w:rPr>
              <w:t>Måle temperatur</w:t>
            </w:r>
          </w:p>
        </w:tc>
        <w:tc>
          <w:tcPr>
            <w:tcW w:w="852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</w:tr>
      <w:tr w:rsidR="00A0730E" w:rsidTr="00CD4B79">
        <w:trPr>
          <w:trHeight w:hRule="exact" w:val="510"/>
        </w:trPr>
        <w:tc>
          <w:tcPr>
            <w:tcW w:w="752" w:type="dxa"/>
            <w:vMerge/>
          </w:tcPr>
          <w:p w:rsidR="00890A40" w:rsidRDefault="00890A40">
            <w:pPr>
              <w:rPr>
                <w:sz w:val="24"/>
              </w:rPr>
            </w:pPr>
          </w:p>
        </w:tc>
        <w:tc>
          <w:tcPr>
            <w:tcW w:w="2367" w:type="dxa"/>
            <w:vAlign w:val="center"/>
          </w:tcPr>
          <w:p w:rsidR="00257A4A" w:rsidRDefault="00257A4A" w:rsidP="00CD4B79">
            <w:pPr>
              <w:rPr>
                <w:sz w:val="20"/>
                <w:szCs w:val="20"/>
              </w:rPr>
            </w:pPr>
          </w:p>
          <w:p w:rsidR="00890A40" w:rsidRDefault="00257A4A" w:rsidP="00CD4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Helkropps-undersøkelse</w:t>
            </w:r>
          </w:p>
          <w:p w:rsidR="00257A4A" w:rsidRPr="00CD4B79" w:rsidRDefault="00257A4A" w:rsidP="00CD4B79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:rsidR="00890A40" w:rsidRPr="00CD4B79" w:rsidRDefault="00890A40" w:rsidP="00CD4B79">
            <w:pPr>
              <w:rPr>
                <w:sz w:val="20"/>
                <w:szCs w:val="20"/>
              </w:rPr>
            </w:pPr>
          </w:p>
        </w:tc>
      </w:tr>
      <w:tr w:rsidR="00593A48" w:rsidTr="00323102">
        <w:trPr>
          <w:trHeight w:hRule="exact" w:val="342"/>
        </w:trPr>
        <w:tc>
          <w:tcPr>
            <w:tcW w:w="752" w:type="dxa"/>
          </w:tcPr>
          <w:p w:rsidR="00593A48" w:rsidRDefault="00593A48">
            <w:pPr>
              <w:rPr>
                <w:sz w:val="24"/>
              </w:rPr>
            </w:pPr>
          </w:p>
        </w:tc>
        <w:tc>
          <w:tcPr>
            <w:tcW w:w="10022" w:type="dxa"/>
            <w:gridSpan w:val="5"/>
            <w:vAlign w:val="center"/>
          </w:tcPr>
          <w:p w:rsidR="00B949EE" w:rsidRPr="00B949EE" w:rsidRDefault="00B949EE" w:rsidP="00B949EE">
            <w:pPr>
              <w:rPr>
                <w:b/>
                <w:sz w:val="20"/>
                <w:szCs w:val="20"/>
              </w:rPr>
            </w:pPr>
            <w:r w:rsidRPr="00B949EE">
              <w:rPr>
                <w:b/>
                <w:sz w:val="20"/>
                <w:szCs w:val="20"/>
              </w:rPr>
              <w:t>*Hvis aktuelt. Dekkes ellers på trinn</w:t>
            </w:r>
            <w:r>
              <w:rPr>
                <w:b/>
                <w:sz w:val="20"/>
                <w:szCs w:val="20"/>
              </w:rPr>
              <w:t xml:space="preserve"> 2. Bruk neste side for andre avdelingsspesifikke ferdigheter og prosedyrer.</w:t>
            </w:r>
          </w:p>
          <w:p w:rsidR="00593A48" w:rsidRPr="00B949EE" w:rsidRDefault="00593A48" w:rsidP="00CD4B79">
            <w:pPr>
              <w:rPr>
                <w:b/>
                <w:sz w:val="18"/>
                <w:szCs w:val="18"/>
              </w:rPr>
            </w:pPr>
          </w:p>
        </w:tc>
      </w:tr>
    </w:tbl>
    <w:bookmarkEnd w:id="0"/>
    <w:p w:rsidR="00AC082C" w:rsidRPr="00325C79" w:rsidRDefault="00212001">
      <w:pPr>
        <w:rPr>
          <w:sz w:val="24"/>
        </w:rPr>
      </w:pPr>
      <w:r>
        <w:rPr>
          <w:sz w:val="24"/>
        </w:rPr>
        <w:t>På denne side</w:t>
      </w:r>
      <w:r w:rsidR="000931EA">
        <w:rPr>
          <w:sz w:val="24"/>
        </w:rPr>
        <w:t>n</w:t>
      </w:r>
      <w:r>
        <w:rPr>
          <w:sz w:val="24"/>
        </w:rPr>
        <w:t xml:space="preserve"> kan det settes inn andre ferdigheter og prosedyrer</w:t>
      </w:r>
      <w:r w:rsidR="000931EA">
        <w:rPr>
          <w:sz w:val="24"/>
        </w:rPr>
        <w:t xml:space="preserve"> til</w:t>
      </w:r>
      <w:r w:rsidR="00325C79">
        <w:rPr>
          <w:sz w:val="24"/>
        </w:rPr>
        <w:t>passe</w:t>
      </w:r>
      <w:r w:rsidR="00273B34">
        <w:rPr>
          <w:sz w:val="24"/>
        </w:rPr>
        <w:t>t</w:t>
      </w:r>
      <w:r w:rsidR="00325C79">
        <w:rPr>
          <w:sz w:val="24"/>
        </w:rPr>
        <w:t xml:space="preserve"> avdelingens</w:t>
      </w:r>
      <w:r>
        <w:rPr>
          <w:sz w:val="24"/>
        </w:rPr>
        <w:t xml:space="preserve"> behov</w:t>
      </w:r>
      <w:r w:rsidR="00325C79">
        <w:rPr>
          <w:sz w:val="24"/>
        </w:rPr>
        <w:t>. Eksempel</w:t>
      </w:r>
      <w:r w:rsidR="00273B34">
        <w:rPr>
          <w:sz w:val="24"/>
        </w:rPr>
        <w:t>vis</w:t>
      </w:r>
      <w:r w:rsidR="00325C79">
        <w:rPr>
          <w:sz w:val="24"/>
        </w:rPr>
        <w:t xml:space="preserve"> hjerte og lungeredning, oksygenbehandling, bruk av ISBAR skjema og NEWS2, vurdere sepsis ved bruk </w:t>
      </w:r>
      <w:r w:rsidR="00325C79" w:rsidRPr="00325C79">
        <w:rPr>
          <w:sz w:val="24"/>
        </w:rPr>
        <w:t xml:space="preserve">av </w:t>
      </w:r>
      <w:proofErr w:type="spellStart"/>
      <w:r w:rsidR="00325C79" w:rsidRPr="00325C79">
        <w:rPr>
          <w:sz w:val="24"/>
        </w:rPr>
        <w:t>qSOFA</w:t>
      </w:r>
      <w:proofErr w:type="spellEnd"/>
      <w:r w:rsidR="00325C79" w:rsidRPr="00325C79">
        <w:rPr>
          <w:sz w:val="24"/>
        </w:rPr>
        <w:t>, vurdere delirium ved bruk av 4AT</w:t>
      </w:r>
      <w:r w:rsidR="00273B34">
        <w:rPr>
          <w:sz w:val="24"/>
        </w:rPr>
        <w:t xml:space="preserve">, </w:t>
      </w:r>
      <w:r w:rsidR="00325C79" w:rsidRPr="00325C79">
        <w:rPr>
          <w:sz w:val="24"/>
        </w:rPr>
        <w:t>vur</w:t>
      </w:r>
      <w:r w:rsidR="00942B5A">
        <w:rPr>
          <w:sz w:val="24"/>
        </w:rPr>
        <w:t>dere smerter ved bruk av VAS/NRS</w:t>
      </w:r>
      <w:r w:rsidR="00325C79" w:rsidRPr="00325C79">
        <w:rPr>
          <w:sz w:val="24"/>
        </w:rPr>
        <w:t xml:space="preserve"> e</w:t>
      </w:r>
      <w:r w:rsidR="003A6DB7">
        <w:rPr>
          <w:sz w:val="24"/>
        </w:rPr>
        <w:t>tc.</w:t>
      </w:r>
      <w:r w:rsidR="003B7BD5" w:rsidRPr="00325C79">
        <w:rPr>
          <w:sz w:val="24"/>
        </w:rPr>
        <w:t xml:space="preserve">        </w:t>
      </w:r>
    </w:p>
    <w:tbl>
      <w:tblPr>
        <w:tblStyle w:val="Tabellrutenett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52"/>
        <w:gridCol w:w="2367"/>
        <w:gridCol w:w="852"/>
        <w:gridCol w:w="2410"/>
        <w:gridCol w:w="851"/>
        <w:gridCol w:w="3542"/>
      </w:tblGrid>
      <w:tr w:rsidR="00257A4A" w:rsidTr="007725AC">
        <w:trPr>
          <w:cantSplit/>
          <w:trHeight w:val="1748"/>
        </w:trPr>
        <w:tc>
          <w:tcPr>
            <w:tcW w:w="3119" w:type="dxa"/>
            <w:gridSpan w:val="2"/>
            <w:shd w:val="clear" w:color="auto" w:fill="4DB848"/>
          </w:tcPr>
          <w:p w:rsidR="00257A4A" w:rsidRDefault="00257A4A" w:rsidP="007725AC">
            <w:pPr>
              <w:tabs>
                <w:tab w:val="left" w:pos="1764"/>
                <w:tab w:val="right" w:pos="2087"/>
              </w:tabs>
              <w:jc w:val="center"/>
              <w:rPr>
                <w:sz w:val="24"/>
              </w:rPr>
            </w:pPr>
          </w:p>
          <w:p w:rsidR="00257A4A" w:rsidRPr="00212001" w:rsidRDefault="00257A4A" w:rsidP="007725AC">
            <w:pPr>
              <w:tabs>
                <w:tab w:val="left" w:pos="1764"/>
                <w:tab w:val="right" w:pos="2087"/>
              </w:tabs>
              <w:jc w:val="center"/>
              <w:rPr>
                <w:b/>
                <w:sz w:val="28"/>
                <w:szCs w:val="32"/>
              </w:rPr>
            </w:pPr>
            <w:r w:rsidRPr="00212001">
              <w:rPr>
                <w:b/>
                <w:sz w:val="28"/>
                <w:szCs w:val="32"/>
              </w:rPr>
              <w:t>Ferdighet/</w:t>
            </w:r>
            <w:r w:rsidR="0059420E" w:rsidRPr="00212001">
              <w:rPr>
                <w:b/>
                <w:sz w:val="28"/>
                <w:szCs w:val="32"/>
              </w:rPr>
              <w:t>prosedyre/</w:t>
            </w:r>
            <w:r w:rsidRPr="00212001">
              <w:rPr>
                <w:b/>
                <w:sz w:val="28"/>
                <w:szCs w:val="32"/>
              </w:rPr>
              <w:t xml:space="preserve"> handlingsberedskap</w:t>
            </w:r>
          </w:p>
          <w:p w:rsidR="00257A4A" w:rsidRDefault="00257A4A" w:rsidP="007725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= mestrer i liten grad</w:t>
            </w:r>
          </w:p>
          <w:p w:rsidR="00257A4A" w:rsidRDefault="00257A4A" w:rsidP="007725AC">
            <w:pPr>
              <w:tabs>
                <w:tab w:val="left" w:pos="1764"/>
                <w:tab w:val="right" w:pos="208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 = mestrer i stor grad</w:t>
            </w:r>
          </w:p>
        </w:tc>
        <w:tc>
          <w:tcPr>
            <w:tcW w:w="852" w:type="dxa"/>
            <w:shd w:val="clear" w:color="auto" w:fill="4DB848"/>
            <w:textDirection w:val="btLr"/>
          </w:tcPr>
          <w:p w:rsidR="00257A4A" w:rsidRDefault="00257A4A" w:rsidP="007725AC">
            <w:pPr>
              <w:ind w:left="113" w:right="113"/>
              <w:jc w:val="center"/>
              <w:rPr>
                <w:b/>
                <w:sz w:val="24"/>
              </w:rPr>
            </w:pPr>
            <w:r w:rsidRPr="0023221B">
              <w:rPr>
                <w:b/>
                <w:sz w:val="24"/>
              </w:rPr>
              <w:t>FØR</w:t>
            </w:r>
          </w:p>
          <w:p w:rsidR="00257A4A" w:rsidRPr="0023221B" w:rsidRDefault="00F74EA0" w:rsidP="007725AC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TRENING</w:t>
            </w:r>
          </w:p>
          <w:p w:rsidR="00257A4A" w:rsidRPr="0023221B" w:rsidRDefault="00257A4A" w:rsidP="007725AC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shd w:val="clear" w:color="auto" w:fill="4DB848"/>
          </w:tcPr>
          <w:p w:rsidR="00257A4A" w:rsidRDefault="00257A4A" w:rsidP="007725AC">
            <w:pPr>
              <w:jc w:val="center"/>
              <w:rPr>
                <w:b/>
                <w:sz w:val="24"/>
              </w:rPr>
            </w:pPr>
          </w:p>
          <w:p w:rsidR="00257A4A" w:rsidRDefault="00257A4A" w:rsidP="007725AC">
            <w:pPr>
              <w:jc w:val="center"/>
              <w:rPr>
                <w:b/>
                <w:sz w:val="24"/>
              </w:rPr>
            </w:pPr>
          </w:p>
          <w:p w:rsidR="00257A4A" w:rsidRDefault="00257A4A" w:rsidP="007725AC">
            <w:pPr>
              <w:jc w:val="center"/>
              <w:rPr>
                <w:b/>
                <w:sz w:val="24"/>
              </w:rPr>
            </w:pPr>
          </w:p>
          <w:p w:rsidR="00257A4A" w:rsidRDefault="00F74EA0" w:rsidP="007725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Ferdighets- og prosedyre trening</w:t>
            </w:r>
          </w:p>
          <w:p w:rsidR="00257A4A" w:rsidRDefault="00257A4A" w:rsidP="007725AC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shd w:val="clear" w:color="auto" w:fill="4DB848"/>
            <w:textDirection w:val="btLr"/>
          </w:tcPr>
          <w:p w:rsidR="00257A4A" w:rsidRPr="0023221B" w:rsidRDefault="00257A4A" w:rsidP="007725AC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ETTER</w:t>
            </w:r>
            <w:r w:rsidRPr="0023221B">
              <w:rPr>
                <w:b/>
                <w:sz w:val="24"/>
              </w:rPr>
              <w:t xml:space="preserve"> </w:t>
            </w:r>
            <w:r w:rsidR="00F74EA0">
              <w:rPr>
                <w:b/>
                <w:sz w:val="24"/>
              </w:rPr>
              <w:t>TRENING</w:t>
            </w:r>
          </w:p>
          <w:p w:rsidR="00257A4A" w:rsidRDefault="00257A4A" w:rsidP="007725AC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542" w:type="dxa"/>
            <w:shd w:val="clear" w:color="auto" w:fill="4DB848"/>
          </w:tcPr>
          <w:p w:rsidR="00257A4A" w:rsidRDefault="00257A4A" w:rsidP="007725AC">
            <w:pPr>
              <w:jc w:val="center"/>
              <w:rPr>
                <w:b/>
                <w:sz w:val="24"/>
              </w:rPr>
            </w:pPr>
          </w:p>
          <w:p w:rsidR="00257A4A" w:rsidRDefault="00257A4A" w:rsidP="007725AC">
            <w:pPr>
              <w:jc w:val="center"/>
              <w:rPr>
                <w:b/>
                <w:sz w:val="24"/>
              </w:rPr>
            </w:pPr>
          </w:p>
          <w:p w:rsidR="00257A4A" w:rsidRPr="00DD4151" w:rsidRDefault="00F74EA0" w:rsidP="007725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Opplevde du trening/oppfriskning som nyttig? Har d</w:t>
            </w:r>
            <w:r w:rsidR="00257A4A" w:rsidRPr="00DD4151">
              <w:rPr>
                <w:b/>
                <w:sz w:val="24"/>
              </w:rPr>
              <w:t>u lært noe nytt? I så fall hva?</w:t>
            </w:r>
          </w:p>
          <w:p w:rsidR="00257A4A" w:rsidRDefault="00257A4A" w:rsidP="00F74EA0">
            <w:pPr>
              <w:rPr>
                <w:sz w:val="24"/>
              </w:rPr>
            </w:pPr>
          </w:p>
        </w:tc>
      </w:tr>
      <w:tr w:rsidR="00257A4A" w:rsidTr="007725AC">
        <w:trPr>
          <w:trHeight w:val="685"/>
        </w:trPr>
        <w:tc>
          <w:tcPr>
            <w:tcW w:w="3119" w:type="dxa"/>
            <w:gridSpan w:val="2"/>
            <w:shd w:val="clear" w:color="auto" w:fill="4DB848"/>
          </w:tcPr>
          <w:p w:rsidR="00257A4A" w:rsidRPr="00695493" w:rsidRDefault="00695493" w:rsidP="007725AC">
            <w:pPr>
              <w:spacing w:beforeLines="60" w:before="144" w:afterLines="60" w:after="144" w:line="276" w:lineRule="auto"/>
              <w:rPr>
                <w:b/>
                <w:bCs/>
              </w:rPr>
            </w:pPr>
            <w:r w:rsidRPr="00695493">
              <w:rPr>
                <w:b/>
                <w:bCs/>
              </w:rPr>
              <w:t>Avdeling</w:t>
            </w:r>
            <w:r>
              <w:rPr>
                <w:b/>
                <w:bCs/>
              </w:rPr>
              <w:t>s</w:t>
            </w:r>
            <w:r w:rsidRPr="00695493">
              <w:rPr>
                <w:b/>
                <w:bCs/>
              </w:rPr>
              <w:t xml:space="preserve">spesifikke </w:t>
            </w:r>
            <w:r>
              <w:rPr>
                <w:b/>
                <w:bCs/>
              </w:rPr>
              <w:t>opplærings</w:t>
            </w:r>
            <w:r w:rsidRPr="00695493">
              <w:rPr>
                <w:b/>
                <w:bCs/>
              </w:rPr>
              <w:t>behov</w:t>
            </w:r>
            <w:r>
              <w:rPr>
                <w:b/>
                <w:bCs/>
              </w:rPr>
              <w:t>:</w:t>
            </w:r>
          </w:p>
        </w:tc>
        <w:tc>
          <w:tcPr>
            <w:tcW w:w="852" w:type="dxa"/>
            <w:shd w:val="clear" w:color="auto" w:fill="4DB848"/>
          </w:tcPr>
          <w:p w:rsidR="00257A4A" w:rsidRDefault="00257A4A" w:rsidP="007725AC">
            <w:pPr>
              <w:spacing w:beforeLines="60" w:before="144" w:afterLines="60" w:after="144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2410" w:type="dxa"/>
            <w:shd w:val="clear" w:color="auto" w:fill="4DB848"/>
          </w:tcPr>
          <w:p w:rsidR="00257A4A" w:rsidRPr="0023221B" w:rsidRDefault="00257A4A" w:rsidP="007725AC">
            <w:pPr>
              <w:spacing w:beforeLines="60" w:before="144" w:afterLines="60" w:after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Dato/sign. instruktør</w:t>
            </w:r>
          </w:p>
        </w:tc>
        <w:tc>
          <w:tcPr>
            <w:tcW w:w="851" w:type="dxa"/>
            <w:shd w:val="clear" w:color="auto" w:fill="4DB848"/>
          </w:tcPr>
          <w:p w:rsidR="00257A4A" w:rsidRDefault="00257A4A" w:rsidP="007725AC">
            <w:pPr>
              <w:spacing w:beforeLines="60" w:before="144" w:afterLines="60" w:after="144"/>
              <w:jc w:val="center"/>
              <w:rPr>
                <w:sz w:val="24"/>
              </w:rPr>
            </w:pPr>
            <w:r w:rsidRPr="0023221B">
              <w:rPr>
                <w:sz w:val="24"/>
              </w:rPr>
              <w:t>1-5</w:t>
            </w:r>
          </w:p>
        </w:tc>
        <w:tc>
          <w:tcPr>
            <w:tcW w:w="3542" w:type="dxa"/>
            <w:shd w:val="clear" w:color="auto" w:fill="4DB848"/>
          </w:tcPr>
          <w:p w:rsidR="00257A4A" w:rsidRPr="00DD4151" w:rsidRDefault="00257A4A" w:rsidP="007725AC">
            <w:pPr>
              <w:spacing w:beforeLines="60" w:before="144" w:afterLines="60" w:after="144"/>
              <w:jc w:val="center"/>
              <w:rPr>
                <w:b/>
                <w:sz w:val="24"/>
              </w:rPr>
            </w:pPr>
            <w:r w:rsidRPr="00246C73">
              <w:rPr>
                <w:b/>
                <w:sz w:val="24"/>
              </w:rPr>
              <w:t>Kommentar</w:t>
            </w:r>
          </w:p>
        </w:tc>
      </w:tr>
      <w:tr w:rsidR="00325C79" w:rsidTr="00257A4A">
        <w:trPr>
          <w:trHeight w:hRule="exact" w:val="510"/>
        </w:trPr>
        <w:tc>
          <w:tcPr>
            <w:tcW w:w="752" w:type="dxa"/>
            <w:vMerge w:val="restart"/>
            <w:textDirection w:val="btLr"/>
            <w:vAlign w:val="center"/>
          </w:tcPr>
          <w:p w:rsidR="00325C79" w:rsidRPr="00323102" w:rsidRDefault="00325C79" w:rsidP="0059420E">
            <w:pPr>
              <w:ind w:left="113" w:right="113"/>
              <w:jc w:val="center"/>
              <w:rPr>
                <w:sz w:val="32"/>
                <w:szCs w:val="32"/>
              </w:rPr>
            </w:pPr>
            <w:r w:rsidRPr="0059420E">
              <w:rPr>
                <w:b/>
                <w:sz w:val="36"/>
                <w:szCs w:val="36"/>
              </w:rPr>
              <w:t xml:space="preserve">Andre ferdigheter og prosedyrer </w:t>
            </w:r>
            <w:r w:rsidRPr="00984ECC">
              <w:rPr>
                <w:b/>
                <w:sz w:val="28"/>
                <w:szCs w:val="28"/>
              </w:rPr>
              <w:t>etter</w:t>
            </w:r>
            <w:r w:rsidRPr="0059420E">
              <w:rPr>
                <w:b/>
                <w:sz w:val="28"/>
                <w:szCs w:val="28"/>
              </w:rPr>
              <w:t xml:space="preserve"> avdelingens behov </w:t>
            </w:r>
          </w:p>
        </w:tc>
        <w:tc>
          <w:tcPr>
            <w:tcW w:w="2367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</w:tr>
      <w:tr w:rsidR="00325C79" w:rsidTr="007725AC">
        <w:trPr>
          <w:trHeight w:hRule="exact" w:val="510"/>
        </w:trPr>
        <w:tc>
          <w:tcPr>
            <w:tcW w:w="752" w:type="dxa"/>
            <w:vMerge/>
            <w:vAlign w:val="center"/>
          </w:tcPr>
          <w:p w:rsidR="00325C79" w:rsidRPr="00890A40" w:rsidRDefault="00325C79" w:rsidP="007725AC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367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</w:tr>
      <w:tr w:rsidR="00325C79" w:rsidTr="007725AC">
        <w:trPr>
          <w:trHeight w:hRule="exact" w:val="510"/>
        </w:trPr>
        <w:tc>
          <w:tcPr>
            <w:tcW w:w="752" w:type="dxa"/>
            <w:vMerge/>
            <w:vAlign w:val="center"/>
          </w:tcPr>
          <w:p w:rsidR="00325C79" w:rsidRPr="00890A40" w:rsidRDefault="00325C79" w:rsidP="007725AC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367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</w:tr>
      <w:tr w:rsidR="00325C79" w:rsidTr="007725AC">
        <w:trPr>
          <w:trHeight w:hRule="exact" w:val="510"/>
        </w:trPr>
        <w:tc>
          <w:tcPr>
            <w:tcW w:w="752" w:type="dxa"/>
            <w:vMerge/>
            <w:vAlign w:val="center"/>
          </w:tcPr>
          <w:p w:rsidR="00325C79" w:rsidRPr="00890A40" w:rsidRDefault="00325C79" w:rsidP="007725AC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367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</w:tr>
      <w:tr w:rsidR="00325C79" w:rsidTr="007725AC">
        <w:trPr>
          <w:trHeight w:hRule="exact" w:val="510"/>
        </w:trPr>
        <w:tc>
          <w:tcPr>
            <w:tcW w:w="752" w:type="dxa"/>
            <w:vMerge/>
            <w:vAlign w:val="center"/>
          </w:tcPr>
          <w:p w:rsidR="00325C79" w:rsidRPr="00890A40" w:rsidRDefault="00325C79" w:rsidP="007725AC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367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</w:tr>
      <w:tr w:rsidR="00325C79" w:rsidTr="00257A4A">
        <w:trPr>
          <w:trHeight w:hRule="exact" w:val="510"/>
        </w:trPr>
        <w:tc>
          <w:tcPr>
            <w:tcW w:w="752" w:type="dxa"/>
            <w:vMerge/>
            <w:textDirection w:val="btLr"/>
            <w:vAlign w:val="center"/>
          </w:tcPr>
          <w:p w:rsidR="00325C79" w:rsidRPr="00890A40" w:rsidRDefault="00325C79" w:rsidP="00257A4A">
            <w:pPr>
              <w:ind w:left="113" w:right="113"/>
              <w:jc w:val="center"/>
              <w:rPr>
                <w:sz w:val="56"/>
                <w:szCs w:val="56"/>
              </w:rPr>
            </w:pPr>
          </w:p>
        </w:tc>
        <w:tc>
          <w:tcPr>
            <w:tcW w:w="2367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</w:tr>
      <w:tr w:rsidR="00325C79" w:rsidTr="007725AC">
        <w:trPr>
          <w:trHeight w:hRule="exact" w:val="510"/>
        </w:trPr>
        <w:tc>
          <w:tcPr>
            <w:tcW w:w="752" w:type="dxa"/>
            <w:vMerge/>
            <w:vAlign w:val="center"/>
          </w:tcPr>
          <w:p w:rsidR="00325C79" w:rsidRPr="00890A40" w:rsidRDefault="00325C79" w:rsidP="007725AC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367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</w:tr>
      <w:tr w:rsidR="00325C79" w:rsidTr="007725AC">
        <w:trPr>
          <w:trHeight w:hRule="exact" w:val="510"/>
        </w:trPr>
        <w:tc>
          <w:tcPr>
            <w:tcW w:w="752" w:type="dxa"/>
            <w:vMerge/>
            <w:vAlign w:val="center"/>
          </w:tcPr>
          <w:p w:rsidR="00325C79" w:rsidRPr="00890A40" w:rsidRDefault="00325C79" w:rsidP="007725AC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367" w:type="dxa"/>
            <w:vAlign w:val="center"/>
          </w:tcPr>
          <w:p w:rsidR="00325C79" w:rsidRPr="00F74EA0" w:rsidRDefault="00325C79" w:rsidP="007725AC">
            <w:pPr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</w:tr>
      <w:tr w:rsidR="00325C79" w:rsidTr="007725AC">
        <w:trPr>
          <w:trHeight w:hRule="exact" w:val="510"/>
        </w:trPr>
        <w:tc>
          <w:tcPr>
            <w:tcW w:w="752" w:type="dxa"/>
            <w:vMerge/>
            <w:vAlign w:val="center"/>
          </w:tcPr>
          <w:p w:rsidR="00325C79" w:rsidRPr="00890A40" w:rsidRDefault="00325C79" w:rsidP="007725AC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367" w:type="dxa"/>
            <w:shd w:val="clear" w:color="auto" w:fill="auto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</w:tr>
      <w:tr w:rsidR="00325C79" w:rsidTr="007725AC">
        <w:trPr>
          <w:trHeight w:hRule="exact" w:val="510"/>
        </w:trPr>
        <w:tc>
          <w:tcPr>
            <w:tcW w:w="752" w:type="dxa"/>
            <w:vMerge/>
            <w:vAlign w:val="center"/>
          </w:tcPr>
          <w:p w:rsidR="00325C79" w:rsidRPr="00890A40" w:rsidRDefault="00325C79" w:rsidP="007725AC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367" w:type="dxa"/>
            <w:shd w:val="clear" w:color="auto" w:fill="auto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</w:tr>
      <w:tr w:rsidR="00325C79" w:rsidTr="007725AC">
        <w:trPr>
          <w:trHeight w:hRule="exact" w:val="510"/>
        </w:trPr>
        <w:tc>
          <w:tcPr>
            <w:tcW w:w="752" w:type="dxa"/>
            <w:vMerge/>
            <w:vAlign w:val="center"/>
          </w:tcPr>
          <w:p w:rsidR="00325C79" w:rsidRPr="00890A40" w:rsidRDefault="00325C79" w:rsidP="007725AC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367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</w:tr>
      <w:tr w:rsidR="00325C79" w:rsidTr="007725AC">
        <w:trPr>
          <w:trHeight w:hRule="exact" w:val="510"/>
        </w:trPr>
        <w:tc>
          <w:tcPr>
            <w:tcW w:w="752" w:type="dxa"/>
            <w:vMerge/>
            <w:vAlign w:val="center"/>
          </w:tcPr>
          <w:p w:rsidR="00325C79" w:rsidRPr="00890A40" w:rsidRDefault="00325C79" w:rsidP="007725AC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367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</w:tr>
      <w:tr w:rsidR="00325C79" w:rsidTr="007725AC">
        <w:trPr>
          <w:trHeight w:hRule="exact" w:val="510"/>
        </w:trPr>
        <w:tc>
          <w:tcPr>
            <w:tcW w:w="752" w:type="dxa"/>
            <w:vMerge/>
            <w:vAlign w:val="center"/>
          </w:tcPr>
          <w:p w:rsidR="00325C79" w:rsidRPr="00890A40" w:rsidRDefault="00325C79" w:rsidP="007725AC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367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</w:tr>
      <w:tr w:rsidR="00325C79" w:rsidTr="007725AC">
        <w:trPr>
          <w:trHeight w:hRule="exact" w:val="510"/>
        </w:trPr>
        <w:tc>
          <w:tcPr>
            <w:tcW w:w="752" w:type="dxa"/>
            <w:vMerge/>
            <w:vAlign w:val="center"/>
          </w:tcPr>
          <w:p w:rsidR="00325C79" w:rsidRPr="00890A40" w:rsidRDefault="00325C79" w:rsidP="007725AC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367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</w:tr>
      <w:tr w:rsidR="00325C79" w:rsidTr="007725AC">
        <w:trPr>
          <w:trHeight w:hRule="exact" w:val="510"/>
        </w:trPr>
        <w:tc>
          <w:tcPr>
            <w:tcW w:w="752" w:type="dxa"/>
            <w:vMerge/>
            <w:vAlign w:val="center"/>
          </w:tcPr>
          <w:p w:rsidR="00325C79" w:rsidRPr="00890A40" w:rsidRDefault="00325C79" w:rsidP="007725AC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367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</w:tr>
      <w:tr w:rsidR="00325C79" w:rsidTr="007725AC">
        <w:trPr>
          <w:trHeight w:hRule="exact" w:val="510"/>
        </w:trPr>
        <w:tc>
          <w:tcPr>
            <w:tcW w:w="752" w:type="dxa"/>
            <w:vMerge/>
            <w:vAlign w:val="center"/>
          </w:tcPr>
          <w:p w:rsidR="00325C79" w:rsidRPr="00890A40" w:rsidRDefault="00325C79" w:rsidP="007725AC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367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</w:tr>
      <w:tr w:rsidR="00325C79" w:rsidTr="007725AC">
        <w:trPr>
          <w:trHeight w:hRule="exact" w:val="510"/>
        </w:trPr>
        <w:tc>
          <w:tcPr>
            <w:tcW w:w="752" w:type="dxa"/>
            <w:vMerge/>
            <w:vAlign w:val="center"/>
          </w:tcPr>
          <w:p w:rsidR="00325C79" w:rsidRPr="00890A40" w:rsidRDefault="00325C79" w:rsidP="007725AC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367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</w:tr>
      <w:tr w:rsidR="00325C79" w:rsidTr="007725AC">
        <w:trPr>
          <w:trHeight w:hRule="exact" w:val="510"/>
        </w:trPr>
        <w:tc>
          <w:tcPr>
            <w:tcW w:w="752" w:type="dxa"/>
            <w:vMerge/>
            <w:vAlign w:val="center"/>
          </w:tcPr>
          <w:p w:rsidR="00325C79" w:rsidRPr="00890A40" w:rsidRDefault="00325C79" w:rsidP="007725AC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367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:rsidR="00325C79" w:rsidRPr="00CD4B79" w:rsidRDefault="00325C79" w:rsidP="007725AC">
            <w:pPr>
              <w:rPr>
                <w:sz w:val="20"/>
                <w:szCs w:val="20"/>
              </w:rPr>
            </w:pPr>
          </w:p>
        </w:tc>
      </w:tr>
    </w:tbl>
    <w:p w:rsidR="00A0730E" w:rsidRDefault="00A0730E" w:rsidP="00F74EA0"/>
    <w:sectPr w:rsidR="00A0730E" w:rsidSect="00212001">
      <w:headerReference w:type="default" r:id="rId11"/>
      <w:pgSz w:w="11906" w:h="16838"/>
      <w:pgMar w:top="720" w:right="720" w:bottom="72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2CE" w:rsidRDefault="000612CE" w:rsidP="00AC082C">
      <w:pPr>
        <w:spacing w:after="0" w:line="240" w:lineRule="auto"/>
      </w:pPr>
      <w:r>
        <w:separator/>
      </w:r>
    </w:p>
  </w:endnote>
  <w:endnote w:type="continuationSeparator" w:id="0">
    <w:p w:rsidR="000612CE" w:rsidRDefault="000612CE" w:rsidP="00AC0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2CE" w:rsidRDefault="000612CE" w:rsidP="00AC082C">
      <w:pPr>
        <w:spacing w:after="0" w:line="240" w:lineRule="auto"/>
      </w:pPr>
      <w:r>
        <w:separator/>
      </w:r>
    </w:p>
  </w:footnote>
  <w:footnote w:type="continuationSeparator" w:id="0">
    <w:p w:rsidR="000612CE" w:rsidRDefault="000612CE" w:rsidP="00AC0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CC" w:rsidRDefault="00984ECC" w:rsidP="0023221B">
    <w:pPr>
      <w:pStyle w:val="Topptekst"/>
      <w:rPr>
        <w:b/>
        <w:sz w:val="32"/>
      </w:rPr>
    </w:pPr>
    <w:r>
      <w:rPr>
        <w:b/>
        <w:sz w:val="32"/>
      </w:rPr>
      <w:t xml:space="preserve">                                                                                        </w:t>
    </w:r>
    <w:r>
      <w:rPr>
        <w:rFonts w:ascii="Verdana" w:hAnsi="Verdana"/>
        <w:noProof/>
        <w:color w:val="009966"/>
        <w:sz w:val="16"/>
        <w:szCs w:val="16"/>
        <w:lang w:eastAsia="nb-NO"/>
      </w:rPr>
      <w:drawing>
        <wp:inline distT="0" distB="0" distL="0" distR="0" wp14:anchorId="0ADA99BF" wp14:editId="7F48EEE7">
          <wp:extent cx="2392680" cy="396139"/>
          <wp:effectExtent l="0" t="0" r="0" b="4445"/>
          <wp:docPr id="2" name="Bilde 2" descr="cid:image001.png@01D6140E.400CD9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cid:image001.png@01D6140E.400CD9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396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4ECC" w:rsidRDefault="00CD085B" w:rsidP="0023221B">
    <w:pPr>
      <w:pStyle w:val="Topptekst"/>
      <w:rPr>
        <w:rFonts w:ascii="Verdana" w:hAnsi="Verdana"/>
        <w:noProof/>
        <w:color w:val="009966"/>
        <w:sz w:val="16"/>
        <w:szCs w:val="16"/>
        <w:lang w:eastAsia="nb-NO"/>
      </w:rPr>
    </w:pPr>
    <w:r w:rsidRPr="00CD085B">
      <w:rPr>
        <w:b/>
        <w:sz w:val="32"/>
      </w:rPr>
      <w:t>Grunnleggende ferdigheter</w:t>
    </w:r>
    <w:r w:rsidR="00F01F3C">
      <w:rPr>
        <w:rFonts w:ascii="Verdana" w:hAnsi="Verdana"/>
        <w:noProof/>
        <w:color w:val="009966"/>
        <w:sz w:val="16"/>
        <w:szCs w:val="16"/>
        <w:lang w:eastAsia="nb-NO"/>
      </w:rPr>
      <w:t xml:space="preserve">                                                  </w:t>
    </w:r>
  </w:p>
  <w:p w:rsidR="00DA58CB" w:rsidRPr="00984ECC" w:rsidRDefault="00984ECC" w:rsidP="0023221B">
    <w:pPr>
      <w:pStyle w:val="Topptekst"/>
      <w:rPr>
        <w:b/>
        <w:sz w:val="24"/>
      </w:rPr>
    </w:pPr>
    <w:r>
      <w:rPr>
        <w:b/>
        <w:sz w:val="24"/>
      </w:rPr>
      <w:t>V</w:t>
    </w:r>
    <w:r w:rsidR="00DA58CB" w:rsidRPr="00CD085B">
      <w:rPr>
        <w:b/>
      </w:rPr>
      <w:t>itale målinger og handlingsberedskap i ABCDE observasjoner</w:t>
    </w:r>
    <w:r>
      <w:rPr>
        <w:b/>
      </w:rPr>
      <w:t xml:space="preserve"> – Trinn 1 KlinObsKommune 2020</w:t>
    </w:r>
  </w:p>
  <w:p w:rsidR="00AC2023" w:rsidRDefault="00AC2023" w:rsidP="00DA58CB">
    <w:pPr>
      <w:pStyle w:val="Topptekst"/>
      <w:tabs>
        <w:tab w:val="left" w:pos="262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82C2A"/>
    <w:multiLevelType w:val="hybridMultilevel"/>
    <w:tmpl w:val="58C616CC"/>
    <w:lvl w:ilvl="0" w:tplc="1340D8C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10A86"/>
    <w:multiLevelType w:val="hybridMultilevel"/>
    <w:tmpl w:val="8A38F744"/>
    <w:lvl w:ilvl="0" w:tplc="224AD15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2C"/>
    <w:rsid w:val="00014A35"/>
    <w:rsid w:val="000354CF"/>
    <w:rsid w:val="000612CE"/>
    <w:rsid w:val="000931EA"/>
    <w:rsid w:val="000A1CC6"/>
    <w:rsid w:val="001012F7"/>
    <w:rsid w:val="001106F6"/>
    <w:rsid w:val="00212001"/>
    <w:rsid w:val="0023221B"/>
    <w:rsid w:val="00246C73"/>
    <w:rsid w:val="00257A4A"/>
    <w:rsid w:val="00273B34"/>
    <w:rsid w:val="0027703F"/>
    <w:rsid w:val="002A7A0D"/>
    <w:rsid w:val="00323102"/>
    <w:rsid w:val="00325C79"/>
    <w:rsid w:val="00350939"/>
    <w:rsid w:val="003A6DB7"/>
    <w:rsid w:val="003B7BD5"/>
    <w:rsid w:val="0046746B"/>
    <w:rsid w:val="00593A48"/>
    <w:rsid w:val="0059420E"/>
    <w:rsid w:val="005D479B"/>
    <w:rsid w:val="006662E0"/>
    <w:rsid w:val="0067344B"/>
    <w:rsid w:val="00695493"/>
    <w:rsid w:val="007025D6"/>
    <w:rsid w:val="00722508"/>
    <w:rsid w:val="00790CA8"/>
    <w:rsid w:val="0084103A"/>
    <w:rsid w:val="00890A40"/>
    <w:rsid w:val="008B73DC"/>
    <w:rsid w:val="00942B5A"/>
    <w:rsid w:val="00984ECC"/>
    <w:rsid w:val="009D241B"/>
    <w:rsid w:val="00A0730E"/>
    <w:rsid w:val="00AC082C"/>
    <w:rsid w:val="00AC2023"/>
    <w:rsid w:val="00B444BA"/>
    <w:rsid w:val="00B949EE"/>
    <w:rsid w:val="00CB4969"/>
    <w:rsid w:val="00CD085B"/>
    <w:rsid w:val="00CD4B79"/>
    <w:rsid w:val="00DA58CB"/>
    <w:rsid w:val="00DC5701"/>
    <w:rsid w:val="00DC78CE"/>
    <w:rsid w:val="00DD4151"/>
    <w:rsid w:val="00ED4771"/>
    <w:rsid w:val="00F01F3C"/>
    <w:rsid w:val="00F74EA0"/>
    <w:rsid w:val="00FA7E0B"/>
    <w:rsid w:val="00FE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20ECD"/>
  <w15:docId w15:val="{B9C55A3A-BE81-4F7C-A98D-D61D782F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C0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C082C"/>
  </w:style>
  <w:style w:type="paragraph" w:styleId="Bunntekst">
    <w:name w:val="footer"/>
    <w:basedOn w:val="Normal"/>
    <w:link w:val="BunntekstTegn"/>
    <w:uiPriority w:val="99"/>
    <w:unhideWhenUsed/>
    <w:rsid w:val="00AC0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C082C"/>
  </w:style>
  <w:style w:type="table" w:styleId="Tabellrutenett">
    <w:name w:val="Table Grid"/>
    <w:basedOn w:val="Vanligtabell"/>
    <w:uiPriority w:val="59"/>
    <w:rsid w:val="00AC0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32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3221B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FA7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140E.400CD9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3F3AC39DB7F34EAAF2D1E22661FB79" ma:contentTypeVersion="8" ma:contentTypeDescription="Opprett et nytt dokument." ma:contentTypeScope="" ma:versionID="f9a646293c59415f4e48018dd69a9744">
  <xsd:schema xmlns:xsd="http://www.w3.org/2001/XMLSchema" xmlns:xs="http://www.w3.org/2001/XMLSchema" xmlns:p="http://schemas.microsoft.com/office/2006/metadata/properties" xmlns:ns2="4295a429-c746-4d5f-81f7-0605e0224108" targetNamespace="http://schemas.microsoft.com/office/2006/metadata/properties" ma:root="true" ma:fieldsID="05fde0b4ca814202d1644ba1970f2ebe" ns2:_="">
    <xsd:import namespace="4295a429-c746-4d5f-81f7-0605e02241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a429-c746-4d5f-81f7-0605e0224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89502-BD9A-42C7-979A-24085D07FB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E91DA7-E27A-4B8A-A058-FB053B3A6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95a429-c746-4d5f-81f7-0605e0224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4F7944-E1C7-44DC-98C2-09E9C54BE8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BC4D1B-8308-4F23-A741-3B7FFCED2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Sophie Klev</dc:creator>
  <cp:lastModifiedBy>Meld inn i Domenet</cp:lastModifiedBy>
  <cp:revision>7</cp:revision>
  <cp:lastPrinted>2020-04-20T09:57:00Z</cp:lastPrinted>
  <dcterms:created xsi:type="dcterms:W3CDTF">2020-04-22T14:02:00Z</dcterms:created>
  <dcterms:modified xsi:type="dcterms:W3CDTF">2020-10-07T13:44:00Z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0x010100463F3AC39DB7F34EAAF2D1E22661FB79</vt:lpwstr>
  </property>
</Properties>
</file>